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82" w:rsidRPr="00391482" w:rsidRDefault="00391482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:rsidR="0077349A" w:rsidRPr="00391482" w:rsidRDefault="0077349A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:rsidR="001623D6" w:rsidRPr="00391482" w:rsidRDefault="001623D6" w:rsidP="00391482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:rsidR="009A7146" w:rsidRPr="001E788F" w:rsidRDefault="009A7146" w:rsidP="001623D6">
      <w:pPr>
        <w:jc w:val="center"/>
        <w:rPr>
          <w:rFonts w:ascii="Century Gothic" w:hAnsi="Century Gothic" w:cs="Arial"/>
          <w:sz w:val="18"/>
        </w:rPr>
      </w:pPr>
    </w:p>
    <w:p w:rsidR="00BF0C07" w:rsidRPr="001E788F" w:rsidRDefault="00BF0C0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PROPOSANT </w:t>
      </w:r>
      <w:r w:rsidRPr="001E788F">
        <w:rPr>
          <w:rFonts w:ascii="Century Gothic" w:hAnsi="Century Gothic" w:cs="Arial"/>
          <w:sz w:val="18"/>
        </w:rPr>
        <w:t xml:space="preserve">: </w:t>
      </w:r>
      <w:r w:rsidRPr="001E788F">
        <w:rPr>
          <w:rFonts w:ascii="Century Gothic" w:hAnsi="Century Gothic" w:cs="Arial"/>
          <w:sz w:val="18"/>
        </w:rPr>
        <w:tab/>
      </w:r>
      <w:r w:rsidR="00B04934">
        <w:rPr>
          <w:rFonts w:ascii="Century Gothic" w:hAnsi="Century Gothic" w:cs="Arial"/>
          <w:sz w:val="18"/>
        </w:rPr>
        <w:t>POLE SANTE SARTHE ET LOIR</w:t>
      </w:r>
    </w:p>
    <w:p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</w:p>
    <w:p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4"/>
        </w:rPr>
      </w:pPr>
    </w:p>
    <w:p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:rsidR="0077349A" w:rsidRPr="001E788F" w:rsidRDefault="0077349A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L'établissement est-il soumis </w:t>
      </w:r>
      <w:r w:rsidRPr="001E788F">
        <w:rPr>
          <w:rFonts w:ascii="Century Gothic" w:hAnsi="Century Gothic" w:cs="Arial"/>
          <w:b/>
          <w:sz w:val="16"/>
        </w:rPr>
        <w:t xml:space="preserve">DU FAIT DE LA PRÉSENCE DES SOURCES DE RAYONNEMENTS </w:t>
      </w:r>
      <w:r w:rsidRPr="001E788F">
        <w:rPr>
          <w:rFonts w:ascii="Century Gothic" w:hAnsi="Century Gothic" w:cs="Arial"/>
          <w:sz w:val="18"/>
        </w:rPr>
        <w:t>aux dispositions de la Loi du 19 juillet 1976 relative aux installations classées pour la protection de l'environnement</w:t>
      </w:r>
      <w:r w:rsidR="00080C82" w:rsidRPr="001E788F">
        <w:rPr>
          <w:rFonts w:ascii="Century Gothic" w:hAnsi="Century Gothic" w:cs="Arial"/>
          <w:b/>
          <w:sz w:val="18"/>
        </w:rPr>
        <w:t> </w:t>
      </w:r>
      <w:r w:rsidR="00080C82" w:rsidRPr="001E788F">
        <w:rPr>
          <w:rFonts w:ascii="Century Gothic" w:hAnsi="Century Gothic" w:cs="Arial"/>
          <w:sz w:val="18"/>
        </w:rPr>
        <w:t>:</w:t>
      </w:r>
      <w:r w:rsidRPr="001E788F">
        <w:rPr>
          <w:rFonts w:ascii="Century Gothic" w:hAnsi="Century Gothic" w:cs="Arial"/>
          <w:sz w:val="18"/>
        </w:rPr>
        <w:tab/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33611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6546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="00080C82" w:rsidRPr="001E788F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Nombre </w:t>
      </w:r>
      <w:r w:rsidR="00080C82" w:rsidRPr="001E788F">
        <w:rPr>
          <w:rFonts w:ascii="Century Gothic" w:hAnsi="Century Gothic" w:cs="Arial"/>
          <w:sz w:val="18"/>
        </w:rPr>
        <w:t>d’</w:t>
      </w:r>
      <w:r w:rsidR="008452BB">
        <w:rPr>
          <w:rFonts w:ascii="Century Gothic" w:hAnsi="Century Gothic" w:cs="Arial"/>
          <w:sz w:val="18"/>
        </w:rPr>
        <w:t xml:space="preserve">autorisation A.S.N. : </w:t>
      </w:r>
      <w:r w:rsidR="00BA3CB1">
        <w:rPr>
          <w:rFonts w:ascii="Century Gothic" w:hAnsi="Century Gothic" w:cs="Arial"/>
          <w:sz w:val="18"/>
        </w:rPr>
        <w:t>0</w:t>
      </w:r>
      <w:r w:rsidR="00080C82" w:rsidRPr="001E788F">
        <w:rPr>
          <w:rFonts w:ascii="Century Gothic" w:hAnsi="Century Gothic" w:cs="Arial"/>
          <w:sz w:val="18"/>
        </w:rPr>
        <w:t xml:space="preserve">     /     </w:t>
      </w:r>
      <w:r w:rsidRPr="001E788F">
        <w:rPr>
          <w:rFonts w:ascii="Century Gothic" w:hAnsi="Century Gothic" w:cs="Arial"/>
          <w:sz w:val="18"/>
        </w:rPr>
        <w:t>Nombre de déclaration A.S.N. :</w:t>
      </w:r>
      <w:r w:rsidR="008452BB">
        <w:rPr>
          <w:rFonts w:ascii="Century Gothic" w:hAnsi="Century Gothic" w:cs="Arial"/>
          <w:sz w:val="18"/>
        </w:rPr>
        <w:t xml:space="preserve"> </w:t>
      </w:r>
      <w:r w:rsidR="00676546">
        <w:rPr>
          <w:rFonts w:ascii="Century Gothic" w:hAnsi="Century Gothic" w:cs="Arial"/>
          <w:sz w:val="18"/>
        </w:rPr>
        <w:t>1</w:t>
      </w:r>
    </w:p>
    <w:p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CC0ED7" w:rsidRPr="001E788F" w:rsidRDefault="001623D6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="00080C82" w:rsidRPr="001E788F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="00CC0ED7" w:rsidRPr="001E788F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="00CC0ED7" w:rsidRPr="001E788F">
        <w:rPr>
          <w:rFonts w:ascii="Century Gothic" w:hAnsi="Century Gothic" w:cs="Arial"/>
          <w:sz w:val="18"/>
          <w:u w:val="single"/>
        </w:rPr>
        <w:t>faites à l’A.S.N.</w:t>
      </w:r>
    </w:p>
    <w:p w:rsidR="00080C82" w:rsidRPr="001E788F" w:rsidRDefault="00080C82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:rsidR="00F1101C" w:rsidRPr="001E788F" w:rsidRDefault="00F1101C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 ont-elles fait l’objet d’une visite ou demande d’information de l’A.S.N. depuis 36 mois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663866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6546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:rsidR="00CC0ED7" w:rsidRPr="001E788F" w:rsidRDefault="00CC0ED7" w:rsidP="00CC0ED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:rsidR="0077349A" w:rsidRPr="00F6494E" w:rsidRDefault="0077349A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bCs/>
          <w:sz w:val="18"/>
          <w:szCs w:val="18"/>
        </w:rPr>
        <w:t>Nombre de PCR Salariées : …</w:t>
      </w:r>
      <w:r w:rsidR="00676546">
        <w:rPr>
          <w:rFonts w:ascii="Century Gothic" w:hAnsi="Century Gothic" w:cs="Arial"/>
          <w:bCs/>
          <w:sz w:val="18"/>
          <w:szCs w:val="18"/>
        </w:rPr>
        <w:t>2</w:t>
      </w:r>
      <w:r w:rsidRPr="001E788F">
        <w:rPr>
          <w:rFonts w:ascii="Century Gothic" w:hAnsi="Century Gothic" w:cs="Arial"/>
          <w:bCs/>
          <w:sz w:val="18"/>
          <w:szCs w:val="18"/>
        </w:rPr>
        <w:t>…</w:t>
      </w:r>
      <w:r w:rsidR="0077349A">
        <w:rPr>
          <w:rFonts w:ascii="Century Gothic" w:hAnsi="Century Gothic" w:cs="Arial"/>
          <w:bCs/>
          <w:sz w:val="18"/>
          <w:szCs w:val="18"/>
        </w:rPr>
        <w:t xml:space="preserve">   /   </w:t>
      </w:r>
      <w:r w:rsidRPr="001E788F">
        <w:rPr>
          <w:rFonts w:ascii="Century Gothic" w:hAnsi="Century Gothic" w:cs="Arial"/>
          <w:bCs/>
          <w:sz w:val="18"/>
          <w:szCs w:val="18"/>
        </w:rPr>
        <w:t xml:space="preserve">Nombre de PCR non salariées du Souscripteur : </w:t>
      </w:r>
      <w:r w:rsidR="00676546">
        <w:rPr>
          <w:rFonts w:ascii="Century Gothic" w:hAnsi="Century Gothic" w:cs="Arial"/>
          <w:bCs/>
          <w:sz w:val="18"/>
          <w:szCs w:val="18"/>
        </w:rPr>
        <w:t>0</w:t>
      </w:r>
    </w:p>
    <w:p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 xml:space="preserve">Nom du ou des PCR, et de l’entreprise : </w:t>
      </w:r>
      <w:r w:rsidR="008452BB">
        <w:rPr>
          <w:rFonts w:ascii="Century Gothic" w:hAnsi="Century Gothic" w:cs="Arial"/>
          <w:i/>
          <w:sz w:val="18"/>
          <w:szCs w:val="18"/>
        </w:rPr>
        <w:t xml:space="preserve">Aurélie </w:t>
      </w:r>
      <w:proofErr w:type="spellStart"/>
      <w:r w:rsidR="008452BB">
        <w:rPr>
          <w:rFonts w:ascii="Century Gothic" w:hAnsi="Century Gothic" w:cs="Arial"/>
          <w:i/>
          <w:sz w:val="18"/>
          <w:szCs w:val="18"/>
        </w:rPr>
        <w:t>Trucheau</w:t>
      </w:r>
      <w:proofErr w:type="spellEnd"/>
      <w:r w:rsidR="008452BB">
        <w:rPr>
          <w:rFonts w:ascii="Century Gothic" w:hAnsi="Century Gothic" w:cs="Arial"/>
          <w:i/>
          <w:sz w:val="18"/>
          <w:szCs w:val="18"/>
        </w:rPr>
        <w:t xml:space="preserve"> et Morgane Normand, Pôle Santé Sarthe et Loir</w:t>
      </w:r>
    </w:p>
    <w:p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="00E6707A" w:rsidRPr="001E788F" w:rsidRDefault="00E6707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:rsidR="00BF0C07" w:rsidRPr="001E788F" w:rsidRDefault="00684BC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BF0C07" w:rsidRPr="001E788F">
        <w:rPr>
          <w:rFonts w:ascii="Century Gothic" w:hAnsi="Century Gothic" w:cs="Arial"/>
          <w:sz w:val="18"/>
        </w:rPr>
        <w:t xml:space="preserve"> Responsabilité en tant que </w:t>
      </w:r>
      <w:r w:rsidR="00BF0C07" w:rsidRPr="001E788F">
        <w:rPr>
          <w:rFonts w:ascii="Century Gothic" w:hAnsi="Century Gothic" w:cs="Arial"/>
          <w:b/>
          <w:bCs/>
          <w:sz w:val="18"/>
        </w:rPr>
        <w:t xml:space="preserve">propriétaire ou détenteur </w:t>
      </w:r>
      <w:r w:rsidR="00BF0C07" w:rsidRPr="001E788F">
        <w:rPr>
          <w:rFonts w:ascii="Century Gothic" w:hAnsi="Century Gothic" w:cs="Arial"/>
          <w:b/>
          <w:bCs/>
          <w:sz w:val="18"/>
          <w:u w:val="single"/>
        </w:rPr>
        <w:t>mais non utilisateur</w:t>
      </w:r>
      <w:r w:rsidR="00BF0C07" w:rsidRPr="001E788F">
        <w:rPr>
          <w:rFonts w:ascii="Century Gothic" w:hAnsi="Century Gothic" w:cs="Arial"/>
          <w:bCs/>
          <w:sz w:val="18"/>
        </w:rPr>
        <w:t xml:space="preserve"> </w:t>
      </w:r>
      <w:r w:rsidR="00BF0C07" w:rsidRPr="001E788F">
        <w:rPr>
          <w:rFonts w:ascii="Century Gothic" w:hAnsi="Century Gothic" w:cs="Arial"/>
          <w:sz w:val="18"/>
        </w:rPr>
        <w:t>des sources de rayonnements ionisants :</w:t>
      </w:r>
      <w:r w:rsidR="00BF0C07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345457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6546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="00BF0C07" w:rsidRPr="001E788F">
        <w:rPr>
          <w:rFonts w:ascii="Century Gothic" w:hAnsi="Century Gothic" w:cs="Arial"/>
          <w:bCs/>
          <w:sz w:val="18"/>
        </w:rPr>
        <w:t xml:space="preserve">Si oui : nombre de préposés non médecins exposés aux RI : </w:t>
      </w:r>
    </w:p>
    <w:p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:rsidR="00BF0C07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proofErr w:type="gramStart"/>
      <w:r w:rsidRPr="001E788F">
        <w:rPr>
          <w:rFonts w:ascii="Century Gothic" w:hAnsi="Century Gothic" w:cs="Arial"/>
          <w:b/>
          <w:sz w:val="18"/>
        </w:rPr>
        <w:t>OU</w:t>
      </w:r>
      <w:proofErr w:type="gramEnd"/>
    </w:p>
    <w:p w:rsidR="0061291F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:rsidR="0061291F" w:rsidRPr="001E788F" w:rsidRDefault="00684BC7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52BB">
            <w:rPr>
              <w:rFonts w:ascii="MS Gothic" w:eastAsia="MS Gothic" w:hAnsi="MS Gothic" w:cs="Arial" w:hint="eastAsia"/>
              <w:sz w:val="28"/>
              <w:szCs w:val="32"/>
            </w:rPr>
            <w:t>☒</w:t>
          </w:r>
        </w:sdtContent>
      </w:sdt>
      <w:r w:rsidR="0061291F" w:rsidRPr="001E788F">
        <w:rPr>
          <w:rFonts w:ascii="Century Gothic" w:hAnsi="Century Gothic" w:cs="Arial"/>
          <w:sz w:val="18"/>
        </w:rPr>
        <w:t xml:space="preserve"> Responsabilité « d’ordre médical » en tant que </w:t>
      </w:r>
      <w:r w:rsidR="0061291F" w:rsidRPr="001E788F">
        <w:rPr>
          <w:rFonts w:ascii="Century Gothic" w:hAnsi="Century Gothic" w:cs="Arial"/>
          <w:b/>
          <w:bCs/>
          <w:sz w:val="18"/>
        </w:rPr>
        <w:t>propriétaire, détenteur</w:t>
      </w:r>
      <w:r w:rsidR="0061291F" w:rsidRPr="001E788F">
        <w:rPr>
          <w:rFonts w:ascii="Century Gothic" w:hAnsi="Century Gothic" w:cs="Arial"/>
          <w:sz w:val="18"/>
        </w:rPr>
        <w:t xml:space="preserve">, </w:t>
      </w:r>
      <w:r w:rsidR="0061291F" w:rsidRPr="001E788F">
        <w:rPr>
          <w:rFonts w:ascii="Century Gothic" w:hAnsi="Century Gothic" w:cs="Arial"/>
          <w:b/>
          <w:sz w:val="18"/>
          <w:u w:val="single"/>
        </w:rPr>
        <w:t>et</w:t>
      </w:r>
      <w:r w:rsidR="0061291F" w:rsidRPr="001E788F">
        <w:rPr>
          <w:rFonts w:ascii="Century Gothic" w:hAnsi="Century Gothic" w:cs="Arial"/>
          <w:sz w:val="18"/>
        </w:rPr>
        <w:t xml:space="preserve"> </w:t>
      </w:r>
      <w:r w:rsidR="0061291F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61291F" w:rsidRPr="001E788F">
        <w:rPr>
          <w:rFonts w:ascii="Century Gothic" w:hAnsi="Century Gothic" w:cs="Arial"/>
          <w:sz w:val="18"/>
        </w:rPr>
        <w:t>des sources de rayonnements ionisants :</w:t>
      </w:r>
      <w:r w:rsidR="0061291F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6546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03172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:rsidR="0061291F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  <w:t xml:space="preserve">Si oui : nombre de préposés non médecins exposés aux RI : </w:t>
      </w:r>
      <w:r w:rsidR="008452BB">
        <w:rPr>
          <w:rFonts w:ascii="Century Gothic" w:hAnsi="Century Gothic" w:cs="Arial"/>
          <w:bCs/>
          <w:sz w:val="18"/>
        </w:rPr>
        <w:t>35</w:t>
      </w:r>
      <w:r w:rsidRPr="001E788F">
        <w:rPr>
          <w:rFonts w:ascii="Century Gothic" w:hAnsi="Century Gothic" w:cs="Arial"/>
          <w:bCs/>
          <w:sz w:val="18"/>
        </w:rPr>
        <w:t>…</w:t>
      </w:r>
    </w:p>
    <w:p w:rsidR="00E6707A" w:rsidRPr="001E788F" w:rsidRDefault="00E6707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:rsidR="00E6707A" w:rsidRPr="001E788F" w:rsidRDefault="00E6707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:rsidR="00E6707A" w:rsidRPr="001E788F" w:rsidRDefault="00684BC7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E6707A" w:rsidRPr="001E788F">
        <w:rPr>
          <w:rFonts w:ascii="Century Gothic" w:hAnsi="Century Gothic" w:cs="Arial"/>
          <w:sz w:val="18"/>
        </w:rPr>
        <w:t xml:space="preserve"> Responsabilité « d’ordre médical » en tant qu’</w:t>
      </w:r>
      <w:r w:rsidR="00E6707A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E6707A" w:rsidRPr="001E788F">
        <w:rPr>
          <w:rFonts w:ascii="Century Gothic" w:hAnsi="Century Gothic" w:cs="Arial"/>
          <w:sz w:val="18"/>
        </w:rPr>
        <w:t>des sources de rayonnements ionisants.</w:t>
      </w:r>
    </w:p>
    <w:p w:rsidR="00F1101C" w:rsidRPr="001E788F" w:rsidRDefault="00F1101C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="00E6707A" w:rsidRPr="001E788F" w:rsidRDefault="00E6707A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="001623D6" w:rsidRPr="00391482" w:rsidRDefault="001623D6" w:rsidP="00391482">
      <w:pPr>
        <w:pStyle w:val="Titre1"/>
      </w:pPr>
      <w:r w:rsidRPr="00391482">
        <w:t>SOURCES DE RAYONNEMENTS IONISANTS D</w:t>
      </w:r>
      <w:r w:rsidR="00F1101C" w:rsidRPr="00391482">
        <w:t>E</w:t>
      </w:r>
      <w:r w:rsidRPr="00391482">
        <w:t>TENUES ET/OU UTILIS</w:t>
      </w:r>
      <w:r w:rsidR="00F1101C" w:rsidRPr="00391482">
        <w:t>E</w:t>
      </w:r>
      <w:r w:rsidRPr="00391482">
        <w:t>ES</w:t>
      </w:r>
    </w:p>
    <w:p w:rsidR="00F1101C" w:rsidRPr="001E788F" w:rsidRDefault="00F1101C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:rsidR="00CC0ED7" w:rsidRPr="001E788F" w:rsidRDefault="00CC0ED7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ONCOLOGIQUE</w:t>
      </w:r>
    </w:p>
    <w:p w:rsidR="00CC0ED7" w:rsidRPr="001E788F" w:rsidRDefault="00CC0ED7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:rsidR="001623D6" w:rsidRPr="001E788F" w:rsidRDefault="001623D6" w:rsidP="00E6707A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:rsidR="00E6707A" w:rsidRPr="001E788F" w:rsidRDefault="00CC0ED7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C -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6546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6546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Thérapie</w:t>
      </w:r>
      <w:r w:rsidR="001E788F" w:rsidRP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ab/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6546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:rsidR="001623D6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Nombre d'appareils :</w:t>
      </w:r>
      <w:r w:rsidR="008452BB">
        <w:rPr>
          <w:rFonts w:ascii="Century Gothic" w:hAnsi="Century Gothic" w:cs="Arial"/>
          <w:sz w:val="18"/>
        </w:rPr>
        <w:t xml:space="preserve"> 9 appareils</w:t>
      </w:r>
    </w:p>
    <w:p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:rsidR="00E6707A" w:rsidRDefault="00E6707A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391482" w:rsidRDefault="00391482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:rsidR="006440AC" w:rsidRPr="001E788F" w:rsidRDefault="006440AC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732658" w:rsidRPr="001E788F" w:rsidRDefault="00732658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Nom du médecin</w:t>
      </w:r>
      <w:r w:rsidRPr="001E788F">
        <w:rPr>
          <w:rFonts w:ascii="Century Gothic" w:hAnsi="Century Gothic" w:cs="Arial"/>
          <w:caps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Installation(s) utilisée(s</w:t>
      </w:r>
      <w:r w:rsidRPr="001E788F">
        <w:rPr>
          <w:rFonts w:ascii="Century Gothic" w:hAnsi="Century Gothic" w:cs="Arial"/>
          <w:caps/>
          <w:sz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  <w:t>OBSERVATIONS</w:t>
      </w:r>
    </w:p>
    <w:p w:rsidR="00E6707A" w:rsidRPr="001E788F" w:rsidRDefault="008452BB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 xml:space="preserve">Dr ATEK                                                   </w:t>
      </w:r>
      <w:r w:rsidR="00BA3CB1">
        <w:rPr>
          <w:rFonts w:ascii="Century Gothic" w:hAnsi="Century Gothic" w:cs="Arial"/>
          <w:b/>
          <w:caps/>
          <w:sz w:val="18"/>
        </w:rPr>
        <w:t xml:space="preserve"> tous les equipements de radiodiagnostic et scanner</w:t>
      </w:r>
    </w:p>
    <w:p w:rsidR="00E6707A" w:rsidRPr="001E788F" w:rsidRDefault="008452BB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 xml:space="preserve">dr </w:t>
      </w:r>
      <w:r w:rsidR="00BA3CB1">
        <w:rPr>
          <w:rFonts w:ascii="Century Gothic" w:hAnsi="Century Gothic" w:cs="Arial"/>
          <w:b/>
          <w:caps/>
          <w:sz w:val="18"/>
        </w:rPr>
        <w:t>ZIGBE                                                   tous les equipements de radiodiagnostic et scanner</w:t>
      </w:r>
    </w:p>
    <w:p w:rsidR="00E6707A" w:rsidRDefault="00BA3CB1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>dr Ayar                                                     mobile de radioscopie</w:t>
      </w:r>
    </w:p>
    <w:p w:rsidR="00BA3CB1" w:rsidRPr="001E788F" w:rsidRDefault="00BA3CB1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>dr blanchard                                         mobile de radioscopie</w:t>
      </w:r>
    </w:p>
    <w:p w:rsidR="00E6707A" w:rsidRPr="001E788F" w:rsidRDefault="00BA3CB1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 xml:space="preserve">dr duplay                                                 mobile de radioscopie </w:t>
      </w:r>
    </w:p>
    <w:p w:rsidR="00E6707A" w:rsidRDefault="00BA3CB1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>dr giorgi                                                 mobile de radioscopie</w:t>
      </w:r>
    </w:p>
    <w:p w:rsidR="00BA3CB1" w:rsidRPr="001E788F" w:rsidRDefault="00BA3CB1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>dr brecheteau                                         mobile de radioscopie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Effectif total des préposés (non médecins) directement affectés aux travaux sous rayonnements : …</w:t>
      </w:r>
      <w:r w:rsidR="00BA3CB1">
        <w:rPr>
          <w:rFonts w:ascii="Century Gothic" w:hAnsi="Century Gothic" w:cs="Arial"/>
          <w:sz w:val="18"/>
        </w:rPr>
        <w:t>35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gramStart"/>
      <w:r w:rsidRPr="001E788F">
        <w:rPr>
          <w:rFonts w:ascii="Century Gothic" w:hAnsi="Century Gothic" w:cs="Arial"/>
          <w:sz w:val="18"/>
        </w:rPr>
        <w:t>dont</w:t>
      </w:r>
      <w:proofErr w:type="gramEnd"/>
      <w:r w:rsidRPr="001E788F">
        <w:rPr>
          <w:rFonts w:ascii="Century Gothic" w:hAnsi="Century Gothic" w:cs="Arial"/>
          <w:sz w:val="18"/>
        </w:rPr>
        <w:t xml:space="preserve"> </w:t>
      </w:r>
      <w:r w:rsidR="00BA3CB1">
        <w:rPr>
          <w:rFonts w:ascii="Century Gothic" w:hAnsi="Century Gothic" w:cs="Arial"/>
          <w:sz w:val="18"/>
        </w:rPr>
        <w:t xml:space="preserve">0  </w:t>
      </w:r>
      <w:r w:rsidRPr="001E788F">
        <w:rPr>
          <w:rFonts w:ascii="Century Gothic" w:hAnsi="Century Gothic" w:cs="Arial"/>
          <w:sz w:val="18"/>
        </w:rPr>
        <w:t>radio-physiciens.</w:t>
      </w:r>
    </w:p>
    <w:p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1623D6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="00CC0ED7" w:rsidRPr="001E788F">
        <w:rPr>
          <w:rFonts w:ascii="Century Gothic" w:hAnsi="Century Gothic" w:cs="Arial"/>
          <w:sz w:val="18"/>
        </w:rPr>
        <w:t> :</w:t>
      </w:r>
    </w:p>
    <w:p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3CB1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22632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3CB1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</w:t>
      </w:r>
      <w:proofErr w:type="gramStart"/>
      <w:r w:rsidRPr="001E788F">
        <w:rPr>
          <w:rFonts w:ascii="Century Gothic" w:hAnsi="Century Gothic" w:cs="Arial"/>
          <w:i/>
          <w:sz w:val="18"/>
        </w:rPr>
        <w:t>préciser  le</w:t>
      </w:r>
      <w:proofErr w:type="gramEnd"/>
      <w:r w:rsidRPr="001E788F">
        <w:rPr>
          <w:rFonts w:ascii="Century Gothic" w:hAnsi="Century Gothic" w:cs="Arial"/>
          <w:i/>
          <w:sz w:val="18"/>
        </w:rPr>
        <w:t xml:space="preserve"> nombre, la nature et l'usage de ces sources : </w:t>
      </w:r>
    </w:p>
    <w:p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2865339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3CB1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:rsidR="00CC0ED7" w:rsidRPr="001E788F" w:rsidRDefault="00CC0ED7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sz w:val="18"/>
        </w:rPr>
      </w:pP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Organisme en charge de la maintenance : </w:t>
      </w:r>
      <w:r w:rsidR="00BA3CB1">
        <w:rPr>
          <w:rFonts w:ascii="Century Gothic" w:hAnsi="Century Gothic" w:cs="Arial"/>
          <w:sz w:val="18"/>
        </w:rPr>
        <w:t>service après-vente des constructeurs d</w:t>
      </w:r>
      <w:r w:rsidR="0098777B">
        <w:rPr>
          <w:rFonts w:ascii="Century Gothic" w:hAnsi="Century Gothic" w:cs="Arial"/>
          <w:sz w:val="18"/>
        </w:rPr>
        <w:t xml:space="preserve">es </w:t>
      </w:r>
      <w:r w:rsidR="00BA3CB1">
        <w:rPr>
          <w:rFonts w:ascii="Century Gothic" w:hAnsi="Century Gothic" w:cs="Arial"/>
          <w:sz w:val="18"/>
        </w:rPr>
        <w:t>équipements</w:t>
      </w: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:rsidR="00F1101C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</w:t>
      </w:r>
      <w:r w:rsidR="00F1101C" w:rsidRPr="001E788F">
        <w:rPr>
          <w:rFonts w:ascii="Century Gothic" w:hAnsi="Century Gothic" w:cs="Arial"/>
          <w:sz w:val="18"/>
        </w:rPr>
        <w:t xml:space="preserve"> des visites</w:t>
      </w:r>
      <w:r w:rsidRPr="001E788F">
        <w:rPr>
          <w:rFonts w:ascii="Century Gothic" w:hAnsi="Century Gothic" w:cs="Arial"/>
          <w:sz w:val="18"/>
        </w:rPr>
        <w:t xml:space="preserve"> : </w:t>
      </w:r>
      <w:r w:rsidR="0098777B">
        <w:rPr>
          <w:rFonts w:ascii="Century Gothic" w:hAnsi="Century Gothic" w:cs="Arial"/>
          <w:sz w:val="18"/>
        </w:rPr>
        <w:t>1 à 2 fois par an sauf scanner : 3 fois par an</w:t>
      </w:r>
    </w:p>
    <w:p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CC0ED7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:rsidR="00F1101C" w:rsidRPr="001E788F" w:rsidRDefault="0098777B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Scanner : janvier 2024 – mai 2024 – septembre 2024 – janvier 2025</w:t>
      </w:r>
    </w:p>
    <w:p w:rsidR="00F1101C" w:rsidRDefault="0098777B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spellStart"/>
      <w:r>
        <w:rPr>
          <w:rFonts w:ascii="Century Gothic" w:hAnsi="Century Gothic" w:cs="Arial"/>
          <w:sz w:val="18"/>
        </w:rPr>
        <w:t>Mammographe</w:t>
      </w:r>
      <w:proofErr w:type="spellEnd"/>
      <w:r>
        <w:rPr>
          <w:rFonts w:ascii="Century Gothic" w:hAnsi="Century Gothic" w:cs="Arial"/>
          <w:sz w:val="18"/>
        </w:rPr>
        <w:t xml:space="preserve"> : avril 2024 – novembre 2024 –avril 2025 </w:t>
      </w:r>
    </w:p>
    <w:p w:rsidR="0098777B" w:rsidRDefault="0098777B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Salle télécommandée avec suspension : mise en service en décembre 2023 – maintenance en décembre 2024</w:t>
      </w:r>
    </w:p>
    <w:p w:rsidR="0098777B" w:rsidRDefault="0098777B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Salle télécommandée : mars 2024 – septembre 2024 – mars 2025</w:t>
      </w:r>
    </w:p>
    <w:p w:rsidR="00BA5A7E" w:rsidRDefault="00BA5A7E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Mobile de radiologie : février 2024 – février 2025</w:t>
      </w:r>
    </w:p>
    <w:p w:rsidR="0098777B" w:rsidRDefault="0098777B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spellStart"/>
      <w:r>
        <w:rPr>
          <w:rFonts w:ascii="Century Gothic" w:hAnsi="Century Gothic" w:cs="Arial"/>
          <w:sz w:val="18"/>
        </w:rPr>
        <w:t>Ampli</w:t>
      </w:r>
      <w:proofErr w:type="spellEnd"/>
      <w:r>
        <w:rPr>
          <w:rFonts w:ascii="Century Gothic" w:hAnsi="Century Gothic" w:cs="Arial"/>
          <w:sz w:val="18"/>
        </w:rPr>
        <w:t xml:space="preserve"> de bloc 1 : </w:t>
      </w:r>
      <w:r w:rsidR="00C65A41">
        <w:rPr>
          <w:rFonts w:ascii="Century Gothic" w:hAnsi="Century Gothic" w:cs="Arial"/>
          <w:sz w:val="18"/>
        </w:rPr>
        <w:t>septembre 2024</w:t>
      </w:r>
    </w:p>
    <w:p w:rsidR="0098777B" w:rsidRPr="001E788F" w:rsidRDefault="0098777B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spellStart"/>
      <w:r>
        <w:rPr>
          <w:rFonts w:ascii="Century Gothic" w:hAnsi="Century Gothic" w:cs="Arial"/>
          <w:sz w:val="18"/>
        </w:rPr>
        <w:t>Ampli</w:t>
      </w:r>
      <w:proofErr w:type="spellEnd"/>
      <w:r>
        <w:rPr>
          <w:rFonts w:ascii="Century Gothic" w:hAnsi="Century Gothic" w:cs="Arial"/>
          <w:sz w:val="18"/>
        </w:rPr>
        <w:t xml:space="preserve"> de bloc 2</w:t>
      </w:r>
      <w:r w:rsidR="00C65A41">
        <w:rPr>
          <w:rFonts w:ascii="Century Gothic" w:hAnsi="Century Gothic" w:cs="Arial"/>
          <w:sz w:val="18"/>
        </w:rPr>
        <w:t> : septembre 2024</w:t>
      </w: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sources/appareils ont-ils fait l’objet au cours des 2 dernières années d’une information particulière de l’ARH, de l’ASN, ou de l’AFSSAPS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620225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5A41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oui, laquelle : ……………………………………………………………………………………………………………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:rsidR="00E6707A" w:rsidRDefault="00E6707A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:rsidR="006440AC" w:rsidRPr="001E788F" w:rsidRDefault="006440AC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2"/>
        </w:rPr>
      </w:pPr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Organisme en charge de la maintenance : </w:t>
      </w:r>
      <w:r w:rsidR="00C65A41">
        <w:rPr>
          <w:rFonts w:ascii="Century Gothic" w:hAnsi="Century Gothic" w:cs="Arial"/>
          <w:sz w:val="18"/>
        </w:rPr>
        <w:t>APAVE</w:t>
      </w: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Fréquence des visites : </w:t>
      </w:r>
      <w:r w:rsidR="00C65A41">
        <w:rPr>
          <w:rFonts w:ascii="Century Gothic" w:hAnsi="Century Gothic" w:cs="Arial"/>
          <w:sz w:val="18"/>
        </w:rPr>
        <w:t>1 fois par an</w:t>
      </w: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F1101C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:rsidR="00F1101C" w:rsidRDefault="00C65A41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Scanner : février 2023 – mars 2024</w:t>
      </w:r>
    </w:p>
    <w:p w:rsidR="00C65A41" w:rsidRDefault="00C65A41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spellStart"/>
      <w:r>
        <w:rPr>
          <w:rFonts w:ascii="Century Gothic" w:hAnsi="Century Gothic" w:cs="Arial"/>
          <w:sz w:val="18"/>
        </w:rPr>
        <w:t>Mammographe</w:t>
      </w:r>
      <w:proofErr w:type="spellEnd"/>
      <w:r>
        <w:rPr>
          <w:rFonts w:ascii="Century Gothic" w:hAnsi="Century Gothic" w:cs="Arial"/>
          <w:sz w:val="18"/>
        </w:rPr>
        <w:t> : avril 2023 – octobre 2023 – avril 2024 – octobre 2024</w:t>
      </w:r>
    </w:p>
    <w:p w:rsidR="00C65A41" w:rsidRDefault="00C65A41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Salles télécommandées</w:t>
      </w:r>
      <w:r w:rsidR="00BA5A7E">
        <w:rPr>
          <w:rFonts w:ascii="Century Gothic" w:hAnsi="Century Gothic" w:cs="Arial"/>
          <w:sz w:val="18"/>
        </w:rPr>
        <w:t>, mobile de radio</w:t>
      </w:r>
      <w:r>
        <w:rPr>
          <w:rFonts w:ascii="Century Gothic" w:hAnsi="Century Gothic" w:cs="Arial"/>
          <w:sz w:val="18"/>
        </w:rPr>
        <w:t xml:space="preserve"> : octobre 2023 et octobre 2024 </w:t>
      </w:r>
    </w:p>
    <w:p w:rsidR="00C65A41" w:rsidRPr="001E788F" w:rsidRDefault="00C65A41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Amplis de bloc : novembre 2023 et novembre 2024</w:t>
      </w: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:rsidR="00CC0ED7" w:rsidRDefault="00CC0ED7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RPr="001E788F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C0ED7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="00CC0ED7" w:rsidRPr="001E788F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:rsidR="00CC0ED7" w:rsidRPr="001E788F" w:rsidRDefault="00644D86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Y a-t-il déplacements des sources dans l’enceinte </w:t>
      </w:r>
      <w:r w:rsidR="00F1101C" w:rsidRPr="001E788F">
        <w:rPr>
          <w:rFonts w:ascii="Century Gothic" w:hAnsi="Century Gothic" w:cs="Arial"/>
          <w:sz w:val="18"/>
        </w:rPr>
        <w:t>du site</w:t>
      </w:r>
      <w:r w:rsidR="00CC0ED7" w:rsidRPr="001E788F">
        <w:rPr>
          <w:rFonts w:ascii="Century Gothic" w:hAnsi="Century Gothic" w:cs="Arial"/>
          <w:sz w:val="18"/>
        </w:rPr>
        <w:t xml:space="preserve">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5A7E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325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="00644D86" w:rsidRPr="001E788F">
        <w:rPr>
          <w:rFonts w:ascii="Century Gothic" w:hAnsi="Century Gothic" w:cs="Arial"/>
          <w:sz w:val="18"/>
        </w:rPr>
        <w:t xml:space="preserve">préciser : </w:t>
      </w:r>
    </w:p>
    <w:p w:rsidR="00644D86" w:rsidRPr="001E788F" w:rsidRDefault="00BA5A7E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Mobile de radiologie vers box des urgences et chambres des patients</w:t>
      </w:r>
    </w:p>
    <w:p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:rsidR="00CC0ED7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Existe-t-il un accord quelconque de transfert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limitation de responsabilité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renonciation à recours</w:t>
      </w:r>
      <w:r w:rsidR="00CC0ED7" w:rsidRPr="001E788F">
        <w:rPr>
          <w:rFonts w:ascii="Century Gothic" w:hAnsi="Century Gothic" w:cs="Arial"/>
          <w:sz w:val="18"/>
        </w:rPr>
        <w:t> :</w:t>
      </w:r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417139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5A7E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="00CC0ED7" w:rsidRPr="001E788F">
        <w:rPr>
          <w:rFonts w:ascii="Century Gothic" w:hAnsi="Century Gothic" w:cs="Arial"/>
          <w:sz w:val="18"/>
        </w:rPr>
        <w:t xml:space="preserve"> (fabriquant</w:t>
      </w:r>
      <w:r w:rsidR="00F1101C" w:rsidRPr="001E788F">
        <w:rPr>
          <w:rFonts w:ascii="Century Gothic" w:hAnsi="Century Gothic" w:cs="Arial"/>
          <w:sz w:val="18"/>
        </w:rPr>
        <w:t xml:space="preserve"> / maintenance</w:t>
      </w:r>
      <w:r w:rsidR="00CC0ED7" w:rsidRPr="001E788F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:rsidR="009A7146" w:rsidRPr="001E788F" w:rsidRDefault="009A7146" w:rsidP="009A7146">
      <w:pPr>
        <w:jc w:val="center"/>
        <w:rPr>
          <w:rFonts w:ascii="Century Gothic" w:hAnsi="Century Gothic" w:cs="Arial"/>
          <w:sz w:val="18"/>
        </w:rPr>
      </w:pPr>
    </w:p>
    <w:p w:rsidR="006440AC" w:rsidRDefault="006440AC" w:rsidP="009A7146">
      <w:pPr>
        <w:jc w:val="center"/>
        <w:rPr>
          <w:rFonts w:ascii="Century Gothic" w:hAnsi="Century Gothic" w:cs="Arial"/>
          <w:b/>
          <w:sz w:val="18"/>
        </w:rPr>
      </w:pPr>
    </w:p>
    <w:sectPr w:rsidR="006440AC" w:rsidSect="00391482">
      <w:headerReference w:type="even" r:id="rId10"/>
      <w:headerReference w:type="default" r:id="rId11"/>
      <w:headerReference w:type="first" r:id="rId12"/>
      <w:footnotePr>
        <w:numRestart w:val="eachSect"/>
      </w:footnotePr>
      <w:pgSz w:w="11907" w:h="16840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BC7" w:rsidRDefault="00684BC7">
      <w:r>
        <w:separator/>
      </w:r>
    </w:p>
  </w:endnote>
  <w:endnote w:type="continuationSeparator" w:id="0">
    <w:p w:rsidR="00684BC7" w:rsidRDefault="0068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BC7" w:rsidRDefault="00684BC7">
      <w:r>
        <w:separator/>
      </w:r>
    </w:p>
  </w:footnote>
  <w:footnote w:type="continuationSeparator" w:id="0">
    <w:p w:rsidR="00684BC7" w:rsidRDefault="00684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ED7" w:rsidRDefault="00CC0ED7">
    <w:pPr>
      <w:pStyle w:val="En-tte"/>
      <w:framePr w:wrap="auto" w:vAnchor="text" w:hAnchor="margin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332A55">
      <w:rPr>
        <w:rStyle w:val="Numrodepage"/>
        <w:rFonts w:ascii="Arial" w:hAnsi="Arial"/>
        <w:noProof/>
      </w:rPr>
      <w:t>4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:rsidR="00CC0ED7" w:rsidRDefault="00CC0E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ED7" w:rsidRDefault="00CC0ED7">
    <w:pPr>
      <w:pStyle w:val="En-tte"/>
      <w:framePr w:wrap="auto" w:vAnchor="text" w:hAnchor="margin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BA5A7E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:rsidR="00CC0ED7" w:rsidRDefault="00CC0E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ED7" w:rsidRPr="00E6707A" w:rsidRDefault="00D0018D" w:rsidP="00391482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0ED7" w:rsidRPr="00E6707A">
      <w:rPr>
        <w:rFonts w:ascii="Arial" w:hAnsi="Arial"/>
        <w:caps/>
        <w:sz w:val="16"/>
      </w:rPr>
      <w:t xml:space="preserve">risques </w:t>
    </w:r>
    <w:r w:rsidR="00CC0ED7" w:rsidRPr="00E6707A">
      <w:rPr>
        <w:rFonts w:ascii="Arial" w:hAnsi="Arial"/>
        <w:sz w:val="16"/>
      </w:rPr>
      <w:t>NUCL</w:t>
    </w:r>
    <w:r w:rsidR="0061291F" w:rsidRPr="00E6707A">
      <w:rPr>
        <w:rFonts w:ascii="Arial" w:hAnsi="Arial"/>
        <w:sz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D6"/>
    <w:rsid w:val="00080C82"/>
    <w:rsid w:val="001623D6"/>
    <w:rsid w:val="001E788F"/>
    <w:rsid w:val="00332A55"/>
    <w:rsid w:val="00391482"/>
    <w:rsid w:val="00475B52"/>
    <w:rsid w:val="005E0755"/>
    <w:rsid w:val="0061291F"/>
    <w:rsid w:val="006440AC"/>
    <w:rsid w:val="00644D86"/>
    <w:rsid w:val="00676546"/>
    <w:rsid w:val="00684BC7"/>
    <w:rsid w:val="006C7D15"/>
    <w:rsid w:val="00732658"/>
    <w:rsid w:val="0077349A"/>
    <w:rsid w:val="007D278C"/>
    <w:rsid w:val="008452BB"/>
    <w:rsid w:val="0098777B"/>
    <w:rsid w:val="009A7146"/>
    <w:rsid w:val="00A31825"/>
    <w:rsid w:val="00B04934"/>
    <w:rsid w:val="00B542F3"/>
    <w:rsid w:val="00BA3CB1"/>
    <w:rsid w:val="00BA5A7E"/>
    <w:rsid w:val="00BF0C07"/>
    <w:rsid w:val="00C22B51"/>
    <w:rsid w:val="00C65A41"/>
    <w:rsid w:val="00C80E2B"/>
    <w:rsid w:val="00CC0ED7"/>
    <w:rsid w:val="00CE357A"/>
    <w:rsid w:val="00D0018D"/>
    <w:rsid w:val="00D809E5"/>
    <w:rsid w:val="00E6707A"/>
    <w:rsid w:val="00F1101C"/>
    <w:rsid w:val="00F6494E"/>
    <w:rsid w:val="00FE0CA7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3" ma:contentTypeDescription="Crée un document." ma:contentTypeScope="" ma:versionID="daecd2421734d3eba132ae11607cdc62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eba29432a1c96f7932dd12d1ff8fb772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83963-A067-4653-BB7A-DD2A6A50C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7E3A4-04E7-4DCC-8B3C-3CE99410FA00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3.xml><?xml version="1.0" encoding="utf-8"?>
<ds:datastoreItem xmlns:ds="http://schemas.openxmlformats.org/officeDocument/2006/customXml" ds:itemID="{3BDC42C3-B118-4280-BFA2-CB4F6FE47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1051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GIA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Ferry-wilczek Anne</cp:lastModifiedBy>
  <cp:revision>3</cp:revision>
  <cp:lastPrinted>2003-01-30T13:25:00Z</cp:lastPrinted>
  <dcterms:created xsi:type="dcterms:W3CDTF">2025-03-18T16:33:00Z</dcterms:created>
  <dcterms:modified xsi:type="dcterms:W3CDTF">2025-03-18T18:13:00Z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